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8BC"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Αγαπητοί,</w:t>
      </w:r>
    </w:p>
    <w:p w14:paraId="57E53818"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Εκ Μέρους του Προέδρου και των Μελών του Διοικητικού Συμβουλίου του ΠΔΣ σας ευχόμαστε Χρόνια Πολλά και Δημιουργικό το 2024.</w:t>
      </w:r>
    </w:p>
    <w:p w14:paraId="0FA5DE0B"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Στο πλαίσιο της αναβάθμισης των συστημάτων μας η άδεια εξασκήσεως επαγγέλματος θα ανανεώνεται </w:t>
      </w:r>
      <w:r w:rsidRPr="00236BD9">
        <w:rPr>
          <w:rFonts w:ascii="Open Sans" w:eastAsia="Times New Roman" w:hAnsi="Open Sans" w:cs="Open Sans"/>
          <w:b/>
          <w:bCs/>
          <w:color w:val="000000"/>
          <w:kern w:val="0"/>
          <w:sz w:val="28"/>
          <w:szCs w:val="28"/>
          <w:lang w:eastAsia="el-GR"/>
          <w14:ligatures w14:val="none"/>
        </w:rPr>
        <w:t>μόνο ηλεκτρονικά </w:t>
      </w:r>
      <w:r w:rsidRPr="00236BD9">
        <w:rPr>
          <w:rFonts w:ascii="Open Sans" w:eastAsia="Times New Roman" w:hAnsi="Open Sans" w:cs="Open Sans"/>
          <w:color w:val="000000"/>
          <w:kern w:val="0"/>
          <w:sz w:val="28"/>
          <w:szCs w:val="28"/>
          <w:lang w:eastAsia="el-GR"/>
          <w14:ligatures w14:val="none"/>
        </w:rPr>
        <w:t>μέσω της ιστοσελίδας του Παγκύπριου Δικηγορικού Συλλόγου, με </w:t>
      </w:r>
      <w:r w:rsidRPr="00236BD9">
        <w:rPr>
          <w:rFonts w:ascii="Open Sans" w:eastAsia="Times New Roman" w:hAnsi="Open Sans" w:cs="Open Sans"/>
          <w:b/>
          <w:bCs/>
          <w:color w:val="000000"/>
          <w:kern w:val="0"/>
          <w:sz w:val="28"/>
          <w:szCs w:val="28"/>
          <w:lang w:eastAsia="el-GR"/>
          <w14:ligatures w14:val="none"/>
        </w:rPr>
        <w:t>εξαίρεση την περίπτωση της πρώτης εγγραφής δικηγόρου.</w:t>
      </w:r>
    </w:p>
    <w:p w14:paraId="6943FFFE"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 </w:t>
      </w:r>
    </w:p>
    <w:p w14:paraId="70C0B5B9"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Η διαδικασία που θα πρέπει να ακολουθείτε είναι η πιο κάτω:</w:t>
      </w:r>
    </w:p>
    <w:p w14:paraId="2C085D1D" w14:textId="77777777" w:rsidR="00236BD9" w:rsidRPr="00236BD9" w:rsidRDefault="00236BD9" w:rsidP="00236BD9">
      <w:pPr>
        <w:spacing w:before="100" w:beforeAutospacing="1" w:after="100" w:afterAutospacing="1" w:line="240" w:lineRule="auto"/>
        <w:jc w:val="center"/>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shd w:val="clear" w:color="auto" w:fill="FFFF00"/>
          <w:lang w:eastAsia="el-GR"/>
          <w14:ligatures w14:val="none"/>
        </w:rPr>
        <w:t>ΣΗΜΕΙΩΣΗ: Η ΑΔΕΙΑ ΘΑ ΘΕΩΡΕΙΤΑΙ ΟΤΙ ΕΧΕΙ ΑΝΑΝΕΩΘΕΙ ΜΟΝΟΝ ΟΤΑΝ ΛΑΒΕΤΕ ΤΗΝ ΕΚΔΟΣΗ ΤΗΣ ΜΕΣΩ ΤΟΥ ΗΛΕΚΤΡΟΝΙΚΟΥ ΤΑΧΥΔΡΟΜΕΙΟΥ</w:t>
      </w:r>
      <w:r w:rsidRPr="00236BD9">
        <w:rPr>
          <w:rFonts w:ascii="Open Sans" w:eastAsia="Times New Roman" w:hAnsi="Open Sans" w:cs="Open Sans"/>
          <w:color w:val="000000"/>
          <w:kern w:val="0"/>
          <w:sz w:val="28"/>
          <w:szCs w:val="28"/>
          <w:shd w:val="clear" w:color="auto" w:fill="FFFF00"/>
          <w:lang w:eastAsia="el-GR"/>
          <w14:ligatures w14:val="none"/>
        </w:rPr>
        <w:t> </w:t>
      </w:r>
      <w:hyperlink r:id="rId5" w:history="1">
        <w:r w:rsidRPr="00236BD9">
          <w:rPr>
            <w:rFonts w:ascii="Open Sans" w:eastAsia="Times New Roman" w:hAnsi="Open Sans" w:cs="Open Sans"/>
            <w:b/>
            <w:bCs/>
            <w:color w:val="186194"/>
            <w:kern w:val="0"/>
            <w:sz w:val="36"/>
            <w:szCs w:val="36"/>
            <w:shd w:val="clear" w:color="auto" w:fill="FFFF00"/>
            <w:lang w:eastAsia="el-GR"/>
            <w14:ligatures w14:val="none"/>
          </w:rPr>
          <w:t>info@email.cba.org.cy</w:t>
        </w:r>
      </w:hyperlink>
    </w:p>
    <w:p w14:paraId="57E8F262" w14:textId="77777777" w:rsidR="00236BD9" w:rsidRPr="00236BD9" w:rsidRDefault="00236BD9" w:rsidP="00236BD9">
      <w:pPr>
        <w:spacing w:before="100" w:beforeAutospacing="1" w:after="100" w:afterAutospacing="1" w:line="240" w:lineRule="auto"/>
        <w:jc w:val="center"/>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6"/>
          <w:szCs w:val="26"/>
          <w:lang w:eastAsia="el-GR"/>
          <w14:ligatures w14:val="none"/>
        </w:rPr>
        <w:t> </w:t>
      </w:r>
    </w:p>
    <w:p w14:paraId="1EA77311" w14:textId="77777777" w:rsidR="00236BD9" w:rsidRPr="00236BD9" w:rsidRDefault="00236BD9" w:rsidP="00236BD9">
      <w:pPr>
        <w:spacing w:before="100" w:beforeAutospacing="1" w:after="100" w:afterAutospacing="1" w:line="240" w:lineRule="auto"/>
        <w:jc w:val="center"/>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shd w:val="clear" w:color="auto" w:fill="00FF00"/>
          <w:lang w:eastAsia="el-GR"/>
          <w14:ligatures w14:val="none"/>
        </w:rPr>
        <w:t>ΑΝΑΝΕΩΣΗ ΑΔΕΙΑΣ ΔΙΚΗΓΟΡΟΥ ΠΟΥ ΑΣΚΕΙ ΤΟ ΕΠΑΓΓΕΛΜΑ</w:t>
      </w:r>
    </w:p>
    <w:p w14:paraId="18F6285F"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 </w:t>
      </w:r>
    </w:p>
    <w:p w14:paraId="36778C25" w14:textId="77777777" w:rsidR="00236BD9" w:rsidRPr="00236BD9" w:rsidRDefault="00236BD9" w:rsidP="00236BD9">
      <w:pPr>
        <w:numPr>
          <w:ilvl w:val="0"/>
          <w:numId w:val="1"/>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Για σκοπούς ανανέωσης της άδειας εξασκήσεως επαγγέλματος παρακαλούμε όπως ακολουθήσετε την πιο κάτω διαδικασία:</w:t>
      </w:r>
    </w:p>
    <w:p w14:paraId="234833CC" w14:textId="77777777" w:rsidR="00236BD9" w:rsidRPr="00236BD9" w:rsidRDefault="00236BD9" w:rsidP="00236BD9">
      <w:pPr>
        <w:spacing w:before="100" w:beforeAutospacing="1" w:after="100" w:afterAutospacing="1" w:line="240" w:lineRule="auto"/>
        <w:jc w:val="center"/>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ΔΙΑΔΙΚΑΣΙΑ</w:t>
      </w:r>
    </w:p>
    <w:p w14:paraId="23F7D01C"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 </w:t>
      </w:r>
    </w:p>
    <w:p w14:paraId="74F78215" w14:textId="77777777" w:rsidR="00236BD9" w:rsidRPr="00236BD9" w:rsidRDefault="00236BD9" w:rsidP="00236BD9">
      <w:pPr>
        <w:numPr>
          <w:ilvl w:val="0"/>
          <w:numId w:val="2"/>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ΕΞΟΦΛΗΣΗ ΕΙΣΦΟΡΑΣ ΤΑΜΕΙΟΥ ΣΥΝΤΑΞΕΩΣ ΔΙΚΗΓΟΡΩΝ</w:t>
      </w:r>
    </w:p>
    <w:p w14:paraId="56465D82"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 Το οφειλόμενο ποσό για το Ταμείο Συντάξεως (για το τελευταίο έτος που είχατε ανανεώσει την άδεια) πρέπει να καταβάλλεται εκ των προτέρων για να μπορείτε στη συνέχεια να πληρώσετε το τέλος για την άδεια εξασκήσεως επαγγέλματος.</w:t>
      </w:r>
    </w:p>
    <w:p w14:paraId="647E240F"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lastRenderedPageBreak/>
        <w:t xml:space="preserve">Να σημειωθεί ότι η κατάσταση πληρωμών του Ταμείου Συντάξεως </w:t>
      </w:r>
      <w:proofErr w:type="spellStart"/>
      <w:r w:rsidRPr="00236BD9">
        <w:rPr>
          <w:rFonts w:ascii="Open Sans" w:eastAsia="Times New Roman" w:hAnsi="Open Sans" w:cs="Open Sans"/>
          <w:color w:val="000000"/>
          <w:kern w:val="0"/>
          <w:sz w:val="28"/>
          <w:szCs w:val="28"/>
          <w:lang w:eastAsia="el-GR"/>
          <w14:ligatures w14:val="none"/>
        </w:rPr>
        <w:t>επικαιροποιείται</w:t>
      </w:r>
      <w:proofErr w:type="spellEnd"/>
      <w:r w:rsidRPr="00236BD9">
        <w:rPr>
          <w:rFonts w:ascii="Open Sans" w:eastAsia="Times New Roman" w:hAnsi="Open Sans" w:cs="Open Sans"/>
          <w:color w:val="000000"/>
          <w:kern w:val="0"/>
          <w:sz w:val="28"/>
          <w:szCs w:val="28"/>
          <w:lang w:eastAsia="el-GR"/>
          <w14:ligatures w14:val="none"/>
        </w:rPr>
        <w:t xml:space="preserve"> στο σύστημα μία μέρα μετά την πληρωμή του (δηλαδή αν έχετε πληρώσει σήμερα το ΤΣ η εξόφληση θα φαίνεται στο σύστημα του ΠΔΣ την επόμενη μέρα).</w:t>
      </w:r>
    </w:p>
    <w:p w14:paraId="563A3980" w14:textId="77777777" w:rsidR="00236BD9" w:rsidRPr="00236BD9" w:rsidRDefault="00236BD9" w:rsidP="00236BD9">
      <w:pPr>
        <w:numPr>
          <w:ilvl w:val="0"/>
          <w:numId w:val="3"/>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ΔΗΛΩΣΗ/ΒΕΒΑΙΩΣΗ</w:t>
      </w:r>
      <w:r w:rsidRPr="00236BD9">
        <w:rPr>
          <w:rFonts w:ascii="Open Sans" w:eastAsia="Times New Roman" w:hAnsi="Open Sans" w:cs="Open Sans"/>
          <w:color w:val="000000"/>
          <w:kern w:val="0"/>
          <w:sz w:val="28"/>
          <w:szCs w:val="28"/>
          <w:lang w:eastAsia="el-GR"/>
          <w14:ligatures w14:val="none"/>
        </w:rPr>
        <w:t> ότι ασκείτε το επάγγελμα, υπογραμμένη από εκπρόσωπο του οικείου Τοπικού Δικηγορικού Συλλόγου (Λευκωσίας – Λεμεσού – Λάρνακας – Αμμοχώστου – Κερύνειας – Πάφου).</w:t>
      </w:r>
    </w:p>
    <w:p w14:paraId="12BCCC7A"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hyperlink r:id="rId6" w:history="1">
        <w:r w:rsidRPr="00236BD9">
          <w:rPr>
            <w:rFonts w:ascii="Open Sans" w:eastAsia="Times New Roman" w:hAnsi="Open Sans" w:cs="Open Sans"/>
            <w:color w:val="186194"/>
            <w:kern w:val="0"/>
            <w:sz w:val="28"/>
            <w:szCs w:val="28"/>
            <w:u w:val="single"/>
            <w:lang w:eastAsia="el-GR"/>
            <w14:ligatures w14:val="none"/>
          </w:rPr>
          <w:t>https://www.cyprusbarassociation.org/index.php/el/for-lawyers/licence-for-registeredpractising-advocates/documents</w:t>
        </w:r>
      </w:hyperlink>
    </w:p>
    <w:p w14:paraId="6FFD2A27" w14:textId="77777777" w:rsidR="00236BD9" w:rsidRPr="00236BD9" w:rsidRDefault="00236BD9" w:rsidP="00236BD9">
      <w:pPr>
        <w:numPr>
          <w:ilvl w:val="0"/>
          <w:numId w:val="4"/>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ΕΠΑΓΓΕΛΜΑΤΙΚΗ ΑΣΦΑΛΙΣΗ ΔΙΚΗΓΟΡΩΝ</w:t>
      </w:r>
    </w:p>
    <w:p w14:paraId="5E46FF18"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Αντίγραφο του συμβολαίου στο οποίο θα αναγράφεται ο αριθμός ασφαλίστρου και η ημερομηνία έναρξης και λήξης του συμβολαίου.</w:t>
      </w:r>
    </w:p>
    <w:p w14:paraId="64B52F55"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 Η ημερομηνία έναρξης και η ημερομηνία λήξης θα πρέπει να συνάδει με την ημερομηνία έκδοσης της άδειας εξασκήσεως επαγγέλματος (δηλ. 1.1.2024 – 31.12.2024)</w:t>
      </w:r>
    </w:p>
    <w:p w14:paraId="15E5B423"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6"/>
          <w:szCs w:val="26"/>
          <w:lang w:eastAsia="el-GR"/>
          <w14:ligatures w14:val="none"/>
        </w:rPr>
        <w:t> </w:t>
      </w:r>
    </w:p>
    <w:p w14:paraId="283C578B"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36"/>
          <w:szCs w:val="36"/>
          <w:lang w:eastAsia="el-GR"/>
          <w14:ligatures w14:val="none"/>
        </w:rPr>
        <w:t>Τα πιο πάνω έγγραφα 2 και 3 παρακαλούμε όπως υποβληθούν μέσω του προσωπικού λογαριασμού σας στην ιστοσελίδα του Συλλόγου</w:t>
      </w:r>
    </w:p>
    <w:p w14:paraId="2DF72525"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6"/>
          <w:szCs w:val="26"/>
          <w:lang w:eastAsia="el-GR"/>
          <w14:ligatures w14:val="none"/>
        </w:rPr>
        <w:t> </w:t>
      </w:r>
    </w:p>
    <w:p w14:paraId="7D58D860" w14:textId="77777777" w:rsidR="00236BD9" w:rsidRPr="00236BD9" w:rsidRDefault="00236BD9" w:rsidP="00236BD9">
      <w:pPr>
        <w:numPr>
          <w:ilvl w:val="0"/>
          <w:numId w:val="5"/>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ΕΞΟΦΛΗΣΗ ΤΕΛΟΥΣ ΑΔΕΙΑΣ ΠΑΓΚΥΠΡΙΟΥ ΔΙΚΗΓΟΡΙΚΟΥ ΣΥΛΛΟΓΟΥ</w:t>
      </w:r>
    </w:p>
    <w:p w14:paraId="5471D635"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Οι πληρωμές θα γίνονται ΜΟΝΟ μέσω της ιστοσελίδας του ΠΔΣ.</w:t>
      </w:r>
    </w:p>
    <w:p w14:paraId="2E33887F"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hyperlink r:id="rId7" w:history="1">
        <w:r w:rsidRPr="00236BD9">
          <w:rPr>
            <w:rFonts w:ascii="Open Sans" w:eastAsia="Times New Roman" w:hAnsi="Open Sans" w:cs="Open Sans"/>
            <w:color w:val="186194"/>
            <w:kern w:val="0"/>
            <w:sz w:val="28"/>
            <w:szCs w:val="28"/>
            <w:u w:val="single"/>
            <w:lang w:eastAsia="el-GR"/>
            <w14:ligatures w14:val="none"/>
          </w:rPr>
          <w:t>https://www.cyprusbarassociation.org</w:t>
        </w:r>
      </w:hyperlink>
    </w:p>
    <w:p w14:paraId="0A08306E"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(Ακολουθούν οδηγίες για την πληρωμή)</w:t>
      </w:r>
    </w:p>
    <w:p w14:paraId="77369997" w14:textId="77777777" w:rsidR="00236BD9" w:rsidRPr="00236BD9" w:rsidRDefault="00236BD9" w:rsidP="00236BD9">
      <w:pPr>
        <w:numPr>
          <w:ilvl w:val="0"/>
          <w:numId w:val="6"/>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lastRenderedPageBreak/>
        <w:t>Σύνδεση ή Εγγραφή</w:t>
      </w:r>
    </w:p>
    <w:p w14:paraId="04AF2773" w14:textId="77777777" w:rsidR="00236BD9" w:rsidRPr="00236BD9" w:rsidRDefault="00236BD9" w:rsidP="00236BD9">
      <w:pPr>
        <w:numPr>
          <w:ilvl w:val="1"/>
          <w:numId w:val="6"/>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Σύνδεση μέσω του υπάρχοντος λογαριασμού σας</w:t>
      </w:r>
    </w:p>
    <w:p w14:paraId="4E892857" w14:textId="77777777" w:rsidR="00236BD9" w:rsidRPr="00236BD9" w:rsidRDefault="00236BD9" w:rsidP="00236BD9">
      <w:pPr>
        <w:numPr>
          <w:ilvl w:val="1"/>
          <w:numId w:val="6"/>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Εγγραφή/Δημιουργία λογαριασμού στην ιστοσελίδα του ΠΔΣ (για τα μέλη που δεν έχουν λογαριασμό)</w:t>
      </w:r>
    </w:p>
    <w:p w14:paraId="7EDD68F8" w14:textId="77777777" w:rsidR="00236BD9" w:rsidRPr="00236BD9" w:rsidRDefault="00236BD9" w:rsidP="00236BD9">
      <w:pPr>
        <w:numPr>
          <w:ilvl w:val="2"/>
          <w:numId w:val="6"/>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Πατήστε στο Εγγραφή (</w:t>
      </w:r>
      <w:proofErr w:type="spellStart"/>
      <w:r w:rsidRPr="00236BD9">
        <w:rPr>
          <w:rFonts w:ascii="Open Sans" w:eastAsia="Times New Roman" w:hAnsi="Open Sans" w:cs="Open Sans"/>
          <w:color w:val="000000"/>
          <w:kern w:val="0"/>
          <w:sz w:val="28"/>
          <w:szCs w:val="28"/>
          <w:lang w:eastAsia="el-GR"/>
          <w14:ligatures w14:val="none"/>
        </w:rPr>
        <w:t>Signup</w:t>
      </w:r>
      <w:proofErr w:type="spellEnd"/>
      <w:r w:rsidRPr="00236BD9">
        <w:rPr>
          <w:rFonts w:ascii="Open Sans" w:eastAsia="Times New Roman" w:hAnsi="Open Sans" w:cs="Open Sans"/>
          <w:color w:val="000000"/>
          <w:kern w:val="0"/>
          <w:sz w:val="28"/>
          <w:szCs w:val="28"/>
          <w:lang w:eastAsia="el-GR"/>
          <w14:ligatures w14:val="none"/>
        </w:rPr>
        <w:t>) και συμπληρώστε τα στοιχεία σας.</w:t>
      </w:r>
    </w:p>
    <w:p w14:paraId="0F10EA5B" w14:textId="77777777" w:rsidR="00236BD9" w:rsidRPr="00236BD9" w:rsidRDefault="00236BD9" w:rsidP="00236BD9">
      <w:pPr>
        <w:numPr>
          <w:ilvl w:val="2"/>
          <w:numId w:val="6"/>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Εάν η ταυτότητά σας (ID) και ο Αρ. Εγγραφής Μητρώου (</w:t>
      </w:r>
      <w:proofErr w:type="spellStart"/>
      <w:r w:rsidRPr="00236BD9">
        <w:rPr>
          <w:rFonts w:ascii="Open Sans" w:eastAsia="Times New Roman" w:hAnsi="Open Sans" w:cs="Open Sans"/>
          <w:color w:val="000000"/>
          <w:kern w:val="0"/>
          <w:sz w:val="28"/>
          <w:szCs w:val="28"/>
          <w:lang w:eastAsia="el-GR"/>
          <w14:ligatures w14:val="none"/>
        </w:rPr>
        <w:t>Registration</w:t>
      </w:r>
      <w:proofErr w:type="spellEnd"/>
      <w:r w:rsidRPr="00236BD9">
        <w:rPr>
          <w:rFonts w:ascii="Open Sans" w:eastAsia="Times New Roman" w:hAnsi="Open Sans" w:cs="Open Sans"/>
          <w:color w:val="000000"/>
          <w:kern w:val="0"/>
          <w:sz w:val="28"/>
          <w:szCs w:val="28"/>
          <w:lang w:eastAsia="el-GR"/>
          <w14:ligatures w14:val="none"/>
        </w:rPr>
        <w:t xml:space="preserve"> Number) αντιστοιχούν με τα στοιχεία του Συλλόγου μπορείτε να προχωρήσετε με τα πιο κάτω βήματα. Εάν όχι πρέπει να επικοινωνήσετε με τον ΠΔΣ.</w:t>
      </w:r>
    </w:p>
    <w:p w14:paraId="16FB6D11" w14:textId="77777777" w:rsidR="00236BD9" w:rsidRPr="00236BD9" w:rsidRDefault="00236BD9" w:rsidP="00236BD9">
      <w:pPr>
        <w:numPr>
          <w:ilvl w:val="0"/>
          <w:numId w:val="7"/>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Αφού συνδεθείτε, πηγαίνετε στην ενότητα </w:t>
      </w:r>
      <w:r w:rsidRPr="00236BD9">
        <w:rPr>
          <w:rFonts w:ascii="Open Sans" w:eastAsia="Times New Roman" w:hAnsi="Open Sans" w:cs="Open Sans"/>
          <w:b/>
          <w:bCs/>
          <w:color w:val="000000"/>
          <w:kern w:val="0"/>
          <w:sz w:val="28"/>
          <w:szCs w:val="28"/>
          <w:lang w:eastAsia="el-GR"/>
          <w14:ligatures w14:val="none"/>
        </w:rPr>
        <w:t>Μέλη (</w:t>
      </w:r>
      <w:proofErr w:type="spellStart"/>
      <w:r w:rsidRPr="00236BD9">
        <w:rPr>
          <w:rFonts w:ascii="Open Sans" w:eastAsia="Times New Roman" w:hAnsi="Open Sans" w:cs="Open Sans"/>
          <w:b/>
          <w:bCs/>
          <w:color w:val="000000"/>
          <w:kern w:val="0"/>
          <w:sz w:val="28"/>
          <w:szCs w:val="28"/>
          <w:lang w:eastAsia="el-GR"/>
          <w14:ligatures w14:val="none"/>
        </w:rPr>
        <w:t>Members</w:t>
      </w:r>
      <w:proofErr w:type="spellEnd"/>
      <w:r w:rsidRPr="00236BD9">
        <w:rPr>
          <w:rFonts w:ascii="Open Sans" w:eastAsia="Times New Roman" w:hAnsi="Open Sans" w:cs="Open Sans"/>
          <w:b/>
          <w:bCs/>
          <w:color w:val="000000"/>
          <w:kern w:val="0"/>
          <w:sz w:val="28"/>
          <w:szCs w:val="28"/>
          <w:lang w:eastAsia="el-GR"/>
          <w14:ligatures w14:val="none"/>
        </w:rPr>
        <w:t>)</w:t>
      </w:r>
      <w:r w:rsidRPr="00236BD9">
        <w:rPr>
          <w:rFonts w:ascii="Open Sans" w:eastAsia="Times New Roman" w:hAnsi="Open Sans" w:cs="Open Sans"/>
          <w:color w:val="000000"/>
          <w:kern w:val="0"/>
          <w:sz w:val="28"/>
          <w:szCs w:val="28"/>
          <w:lang w:eastAsia="el-GR"/>
          <w14:ligatures w14:val="none"/>
        </w:rPr>
        <w:t> και επιλέξτε </w:t>
      </w:r>
      <w:r w:rsidRPr="00236BD9">
        <w:rPr>
          <w:rFonts w:ascii="Open Sans" w:eastAsia="Times New Roman" w:hAnsi="Open Sans" w:cs="Open Sans"/>
          <w:b/>
          <w:bCs/>
          <w:color w:val="000000"/>
          <w:kern w:val="0"/>
          <w:sz w:val="28"/>
          <w:szCs w:val="28"/>
          <w:lang w:eastAsia="el-GR"/>
          <w14:ligatures w14:val="none"/>
        </w:rPr>
        <w:t>«Δικηγόροι-Μέλη» (</w:t>
      </w:r>
      <w:proofErr w:type="spellStart"/>
      <w:r w:rsidRPr="00236BD9">
        <w:rPr>
          <w:rFonts w:ascii="Open Sans" w:eastAsia="Times New Roman" w:hAnsi="Open Sans" w:cs="Open Sans"/>
          <w:b/>
          <w:bCs/>
          <w:color w:val="000000"/>
          <w:kern w:val="0"/>
          <w:sz w:val="28"/>
          <w:szCs w:val="28"/>
          <w:lang w:eastAsia="el-GR"/>
          <w14:ligatures w14:val="none"/>
        </w:rPr>
        <w:t>Cypriot</w:t>
      </w:r>
      <w:proofErr w:type="spellEnd"/>
      <w:r w:rsidRPr="00236BD9">
        <w:rPr>
          <w:rFonts w:ascii="Open Sans" w:eastAsia="Times New Roman" w:hAnsi="Open Sans" w:cs="Open Sans"/>
          <w:b/>
          <w:bCs/>
          <w:color w:val="000000"/>
          <w:kern w:val="0"/>
          <w:sz w:val="28"/>
          <w:szCs w:val="28"/>
          <w:lang w:eastAsia="el-GR"/>
          <w14:ligatures w14:val="none"/>
        </w:rPr>
        <w:t xml:space="preserve"> Advocate </w:t>
      </w:r>
      <w:proofErr w:type="spellStart"/>
      <w:r w:rsidRPr="00236BD9">
        <w:rPr>
          <w:rFonts w:ascii="Open Sans" w:eastAsia="Times New Roman" w:hAnsi="Open Sans" w:cs="Open Sans"/>
          <w:b/>
          <w:bCs/>
          <w:color w:val="000000"/>
          <w:kern w:val="0"/>
          <w:sz w:val="28"/>
          <w:szCs w:val="28"/>
          <w:lang w:eastAsia="el-GR"/>
          <w14:ligatures w14:val="none"/>
        </w:rPr>
        <w:t>Members</w:t>
      </w:r>
      <w:proofErr w:type="spellEnd"/>
      <w:r w:rsidRPr="00236BD9">
        <w:rPr>
          <w:rFonts w:ascii="Open Sans" w:eastAsia="Times New Roman" w:hAnsi="Open Sans" w:cs="Open Sans"/>
          <w:b/>
          <w:bCs/>
          <w:color w:val="000000"/>
          <w:kern w:val="0"/>
          <w:sz w:val="28"/>
          <w:szCs w:val="28"/>
          <w:lang w:eastAsia="el-GR"/>
          <w14:ligatures w14:val="none"/>
        </w:rPr>
        <w:t>)</w:t>
      </w:r>
      <w:r w:rsidRPr="00236BD9">
        <w:rPr>
          <w:rFonts w:ascii="Open Sans" w:eastAsia="Times New Roman" w:hAnsi="Open Sans" w:cs="Open Sans"/>
          <w:color w:val="000000"/>
          <w:kern w:val="0"/>
          <w:sz w:val="28"/>
          <w:szCs w:val="28"/>
          <w:lang w:eastAsia="el-GR"/>
          <w14:ligatures w14:val="none"/>
        </w:rPr>
        <w:t> </w:t>
      </w:r>
      <w:hyperlink r:id="rId8" w:history="1">
        <w:r w:rsidRPr="00236BD9">
          <w:rPr>
            <w:rFonts w:ascii="Open Sans" w:eastAsia="Times New Roman" w:hAnsi="Open Sans" w:cs="Open Sans"/>
            <w:color w:val="186194"/>
            <w:kern w:val="0"/>
            <w:sz w:val="28"/>
            <w:szCs w:val="28"/>
            <w:u w:val="single"/>
            <w:lang w:eastAsia="el-GR"/>
            <w14:ligatures w14:val="none"/>
          </w:rPr>
          <w:t>https://www.cyprusbar.org/CypriotAdvocateMembersPage</w:t>
        </w:r>
      </w:hyperlink>
    </w:p>
    <w:p w14:paraId="4693EE02" w14:textId="77777777" w:rsidR="00236BD9" w:rsidRPr="00236BD9" w:rsidRDefault="00236BD9" w:rsidP="00236BD9">
      <w:pPr>
        <w:numPr>
          <w:ilvl w:val="0"/>
          <w:numId w:val="7"/>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Κάντε κλικ στο </w:t>
      </w:r>
      <w:r w:rsidRPr="00236BD9">
        <w:rPr>
          <w:rFonts w:ascii="Open Sans" w:eastAsia="Times New Roman" w:hAnsi="Open Sans" w:cs="Open Sans"/>
          <w:b/>
          <w:bCs/>
          <w:color w:val="000000"/>
          <w:kern w:val="0"/>
          <w:sz w:val="28"/>
          <w:szCs w:val="28"/>
          <w:lang w:eastAsia="el-GR"/>
          <w14:ligatures w14:val="none"/>
        </w:rPr>
        <w:t>«ΠΛΗΡΩΜΗ ΑΝΑΝΕΩΣΗΣ ΑΔΕΙΑΣ» (Renewal</w:t>
      </w:r>
      <w:r w:rsidRPr="00236BD9">
        <w:rPr>
          <w:rFonts w:ascii="Open Sans" w:eastAsia="Times New Roman" w:hAnsi="Open Sans" w:cs="Open Sans"/>
          <w:color w:val="000000"/>
          <w:kern w:val="0"/>
          <w:sz w:val="28"/>
          <w:szCs w:val="28"/>
          <w:lang w:eastAsia="el-GR"/>
          <w14:ligatures w14:val="none"/>
        </w:rPr>
        <w:t> </w:t>
      </w:r>
      <w:proofErr w:type="spellStart"/>
      <w:r w:rsidRPr="00236BD9">
        <w:rPr>
          <w:rFonts w:ascii="Open Sans" w:eastAsia="Times New Roman" w:hAnsi="Open Sans" w:cs="Open Sans"/>
          <w:b/>
          <w:bCs/>
          <w:color w:val="000000"/>
          <w:kern w:val="0"/>
          <w:sz w:val="28"/>
          <w:szCs w:val="28"/>
          <w:lang w:eastAsia="el-GR"/>
          <w14:ligatures w14:val="none"/>
        </w:rPr>
        <w:t>License</w:t>
      </w:r>
      <w:proofErr w:type="spellEnd"/>
      <w:r w:rsidRPr="00236BD9">
        <w:rPr>
          <w:rFonts w:ascii="Open Sans" w:eastAsia="Times New Roman" w:hAnsi="Open Sans" w:cs="Open Sans"/>
          <w:color w:val="000000"/>
          <w:kern w:val="0"/>
          <w:sz w:val="28"/>
          <w:szCs w:val="28"/>
          <w:lang w:eastAsia="el-GR"/>
          <w14:ligatures w14:val="none"/>
        </w:rPr>
        <w:t> </w:t>
      </w:r>
      <w:proofErr w:type="spellStart"/>
      <w:r w:rsidRPr="00236BD9">
        <w:rPr>
          <w:rFonts w:ascii="Open Sans" w:eastAsia="Times New Roman" w:hAnsi="Open Sans" w:cs="Open Sans"/>
          <w:b/>
          <w:bCs/>
          <w:color w:val="000000"/>
          <w:kern w:val="0"/>
          <w:sz w:val="28"/>
          <w:szCs w:val="28"/>
          <w:lang w:eastAsia="el-GR"/>
          <w14:ligatures w14:val="none"/>
        </w:rPr>
        <w:t>Payment</w:t>
      </w:r>
      <w:proofErr w:type="spellEnd"/>
      <w:r w:rsidRPr="00236BD9">
        <w:rPr>
          <w:rFonts w:ascii="Open Sans" w:eastAsia="Times New Roman" w:hAnsi="Open Sans" w:cs="Open Sans"/>
          <w:b/>
          <w:bCs/>
          <w:color w:val="000000"/>
          <w:kern w:val="0"/>
          <w:sz w:val="28"/>
          <w:szCs w:val="28"/>
          <w:lang w:eastAsia="el-GR"/>
          <w14:ligatures w14:val="none"/>
        </w:rPr>
        <w:t>)</w:t>
      </w:r>
    </w:p>
    <w:p w14:paraId="341E8B7C" w14:textId="77777777" w:rsidR="00236BD9" w:rsidRPr="00236BD9" w:rsidRDefault="00236BD9" w:rsidP="00236BD9">
      <w:pPr>
        <w:numPr>
          <w:ilvl w:val="0"/>
          <w:numId w:val="8"/>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Επιλέξτε το όνομα για την πληρωμή της ετήσιας άδειας κάνοντας κλικ στο κουτάκι στα αριστερά.</w:t>
      </w:r>
    </w:p>
    <w:p w14:paraId="12D9D5D6"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Σε περίπτωση που επιθυμείτε να πληρώσετε για </w:t>
      </w:r>
      <w:r w:rsidRPr="00236BD9">
        <w:rPr>
          <w:rFonts w:ascii="Open Sans" w:eastAsia="Times New Roman" w:hAnsi="Open Sans" w:cs="Open Sans"/>
          <w:b/>
          <w:bCs/>
          <w:color w:val="000000"/>
          <w:kern w:val="0"/>
          <w:sz w:val="28"/>
          <w:szCs w:val="28"/>
          <w:lang w:eastAsia="el-GR"/>
          <w14:ligatures w14:val="none"/>
        </w:rPr>
        <w:t>την άδεια πέραν του ενός δικηγόρου ταυτόχρονα</w:t>
      </w:r>
      <w:r w:rsidRPr="00236BD9">
        <w:rPr>
          <w:rFonts w:ascii="Open Sans" w:eastAsia="Times New Roman" w:hAnsi="Open Sans" w:cs="Open Sans"/>
          <w:color w:val="000000"/>
          <w:kern w:val="0"/>
          <w:sz w:val="28"/>
          <w:szCs w:val="28"/>
          <w:lang w:eastAsia="el-GR"/>
          <w14:ligatures w14:val="none"/>
        </w:rPr>
        <w:t>, οι οποίοι ανήκουν στο </w:t>
      </w:r>
      <w:r w:rsidRPr="00236BD9">
        <w:rPr>
          <w:rFonts w:ascii="Open Sans" w:eastAsia="Times New Roman" w:hAnsi="Open Sans" w:cs="Open Sans"/>
          <w:b/>
          <w:bCs/>
          <w:color w:val="000000"/>
          <w:kern w:val="0"/>
          <w:sz w:val="28"/>
          <w:szCs w:val="28"/>
          <w:lang w:eastAsia="el-GR"/>
          <w14:ligatures w14:val="none"/>
        </w:rPr>
        <w:t>ΙΔΙΟ γραφείο</w:t>
      </w:r>
      <w:r w:rsidRPr="00236BD9">
        <w:rPr>
          <w:rFonts w:ascii="Open Sans" w:eastAsia="Times New Roman" w:hAnsi="Open Sans" w:cs="Open Sans"/>
          <w:color w:val="000000"/>
          <w:kern w:val="0"/>
          <w:sz w:val="28"/>
          <w:szCs w:val="28"/>
          <w:lang w:eastAsia="el-GR"/>
          <w14:ligatures w14:val="none"/>
        </w:rPr>
        <w:t> (με βάση τις πληροφορίες του κάθε δικηγόρου στο σύστημα), τότε μπορείτε να επιλέξετε τα ονόματα που θέλετε κάνοντας κλικ στα κουτάκια στα αριστερά του κάθε ονόματος.</w:t>
      </w:r>
    </w:p>
    <w:p w14:paraId="49ED38A6"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Σημείωση:</w:t>
      </w:r>
      <w:r w:rsidRPr="00236BD9">
        <w:rPr>
          <w:rFonts w:ascii="Open Sans" w:eastAsia="Times New Roman" w:hAnsi="Open Sans" w:cs="Open Sans"/>
          <w:color w:val="000000"/>
          <w:kern w:val="0"/>
          <w:sz w:val="28"/>
          <w:szCs w:val="28"/>
          <w:lang w:eastAsia="el-GR"/>
          <w14:ligatures w14:val="none"/>
        </w:rPr>
        <w:t> Για να εμφανιστεί το κουτάκι δίπλα από το όνομα θα πρέπει:</w:t>
      </w:r>
    </w:p>
    <w:p w14:paraId="2CA32434" w14:textId="77777777" w:rsidR="00236BD9" w:rsidRPr="00236BD9" w:rsidRDefault="00236BD9" w:rsidP="00236BD9">
      <w:pPr>
        <w:numPr>
          <w:ilvl w:val="0"/>
          <w:numId w:val="9"/>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Να έχει εξοφληθεί το ταμείο συντάξεως (σημείο 1)</w:t>
      </w:r>
    </w:p>
    <w:p w14:paraId="09B0A7F3" w14:textId="77777777" w:rsidR="00236BD9" w:rsidRPr="00236BD9" w:rsidRDefault="00236BD9" w:rsidP="00236BD9">
      <w:pPr>
        <w:numPr>
          <w:ilvl w:val="0"/>
          <w:numId w:val="9"/>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Να έχει υπογραφεί η δήλωση βεβαίωση δικηγόρου από τον Τοπικό Δικηγορικό Σύλλογο (σημείο 2)</w:t>
      </w:r>
    </w:p>
    <w:p w14:paraId="5927CC93" w14:textId="77777777" w:rsidR="00236BD9" w:rsidRPr="00236BD9" w:rsidRDefault="00236BD9" w:rsidP="00236BD9">
      <w:pPr>
        <w:numPr>
          <w:ilvl w:val="0"/>
          <w:numId w:val="9"/>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Να έχουν συμπληρωθεί οι απαιτούμενες μονάδες για τη συνεχιζόμενη επαγγελματική εκπαίδευση.(σημείο 5)</w:t>
      </w:r>
    </w:p>
    <w:p w14:paraId="66DFFF30" w14:textId="77777777" w:rsidR="00236BD9" w:rsidRPr="00236BD9" w:rsidRDefault="00236BD9" w:rsidP="00236BD9">
      <w:pPr>
        <w:numPr>
          <w:ilvl w:val="0"/>
          <w:numId w:val="10"/>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lastRenderedPageBreak/>
        <w:t>Στη συνέχεια κάντε κλικ στην επιλογή </w:t>
      </w:r>
      <w:r w:rsidRPr="00236BD9">
        <w:rPr>
          <w:rFonts w:ascii="Open Sans" w:eastAsia="Times New Roman" w:hAnsi="Open Sans" w:cs="Open Sans"/>
          <w:b/>
          <w:bCs/>
          <w:color w:val="000000"/>
          <w:kern w:val="0"/>
          <w:sz w:val="28"/>
          <w:szCs w:val="28"/>
          <w:lang w:eastAsia="el-GR"/>
          <w14:ligatures w14:val="none"/>
        </w:rPr>
        <w:t>«ΠΡΟΧΩΡΗΣΤΕ ΣΤΗΝ ΠΛΗΡΩΜΗ»</w:t>
      </w:r>
      <w:r w:rsidRPr="00236BD9">
        <w:rPr>
          <w:rFonts w:ascii="Open Sans" w:eastAsia="Times New Roman" w:hAnsi="Open Sans" w:cs="Open Sans"/>
          <w:color w:val="000000"/>
          <w:kern w:val="0"/>
          <w:sz w:val="28"/>
          <w:szCs w:val="28"/>
          <w:lang w:eastAsia="el-GR"/>
          <w14:ligatures w14:val="none"/>
        </w:rPr>
        <w:t> (</w:t>
      </w:r>
      <w:proofErr w:type="spellStart"/>
      <w:r w:rsidRPr="00236BD9">
        <w:rPr>
          <w:rFonts w:ascii="Open Sans" w:eastAsia="Times New Roman" w:hAnsi="Open Sans" w:cs="Open Sans"/>
          <w:color w:val="000000"/>
          <w:kern w:val="0"/>
          <w:sz w:val="28"/>
          <w:szCs w:val="28"/>
          <w:lang w:eastAsia="el-GR"/>
          <w14:ligatures w14:val="none"/>
        </w:rPr>
        <w:t>Proceed</w:t>
      </w:r>
      <w:proofErr w:type="spellEnd"/>
      <w:r w:rsidRPr="00236BD9">
        <w:rPr>
          <w:rFonts w:ascii="Open Sans" w:eastAsia="Times New Roman" w:hAnsi="Open Sans" w:cs="Open Sans"/>
          <w:color w:val="000000"/>
          <w:kern w:val="0"/>
          <w:sz w:val="28"/>
          <w:szCs w:val="28"/>
          <w:lang w:eastAsia="el-GR"/>
          <w14:ligatures w14:val="none"/>
        </w:rPr>
        <w:t xml:space="preserve"> </w:t>
      </w:r>
      <w:proofErr w:type="spellStart"/>
      <w:r w:rsidRPr="00236BD9">
        <w:rPr>
          <w:rFonts w:ascii="Open Sans" w:eastAsia="Times New Roman" w:hAnsi="Open Sans" w:cs="Open Sans"/>
          <w:color w:val="000000"/>
          <w:kern w:val="0"/>
          <w:sz w:val="28"/>
          <w:szCs w:val="28"/>
          <w:lang w:eastAsia="el-GR"/>
          <w14:ligatures w14:val="none"/>
        </w:rPr>
        <w:t>to</w:t>
      </w:r>
      <w:proofErr w:type="spellEnd"/>
      <w:r w:rsidRPr="00236BD9">
        <w:rPr>
          <w:rFonts w:ascii="Open Sans" w:eastAsia="Times New Roman" w:hAnsi="Open Sans" w:cs="Open Sans"/>
          <w:color w:val="000000"/>
          <w:kern w:val="0"/>
          <w:sz w:val="28"/>
          <w:szCs w:val="28"/>
          <w:lang w:eastAsia="el-GR"/>
          <w14:ligatures w14:val="none"/>
        </w:rPr>
        <w:t xml:space="preserve"> </w:t>
      </w:r>
      <w:proofErr w:type="spellStart"/>
      <w:r w:rsidRPr="00236BD9">
        <w:rPr>
          <w:rFonts w:ascii="Open Sans" w:eastAsia="Times New Roman" w:hAnsi="Open Sans" w:cs="Open Sans"/>
          <w:color w:val="000000"/>
          <w:kern w:val="0"/>
          <w:sz w:val="28"/>
          <w:szCs w:val="28"/>
          <w:lang w:eastAsia="el-GR"/>
          <w14:ligatures w14:val="none"/>
        </w:rPr>
        <w:t>Payment</w:t>
      </w:r>
      <w:proofErr w:type="spellEnd"/>
      <w:r w:rsidRPr="00236BD9">
        <w:rPr>
          <w:rFonts w:ascii="Open Sans" w:eastAsia="Times New Roman" w:hAnsi="Open Sans" w:cs="Open Sans"/>
          <w:color w:val="000000"/>
          <w:kern w:val="0"/>
          <w:sz w:val="28"/>
          <w:szCs w:val="28"/>
          <w:lang w:eastAsia="el-GR"/>
          <w14:ligatures w14:val="none"/>
        </w:rPr>
        <w:t>) κάτω από τη στήλη των ονομάτων.</w:t>
      </w:r>
    </w:p>
    <w:p w14:paraId="3A4DC1D5" w14:textId="77777777" w:rsidR="00236BD9" w:rsidRPr="00236BD9" w:rsidRDefault="00236BD9" w:rsidP="00236BD9">
      <w:pPr>
        <w:numPr>
          <w:ilvl w:val="0"/>
          <w:numId w:val="10"/>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Ακολουθήστε τη διαδικασία για την πληρωμή του αντίστοιχου ποσού μέσω της JCC.</w:t>
      </w:r>
    </w:p>
    <w:p w14:paraId="5411E9B6" w14:textId="77777777" w:rsidR="00236BD9" w:rsidRPr="00236BD9" w:rsidRDefault="00236BD9" w:rsidP="00236BD9">
      <w:pPr>
        <w:numPr>
          <w:ilvl w:val="0"/>
          <w:numId w:val="10"/>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Αφού ολοκληρώσετε την πληρωμή θα λάβετε ένα αυτόματο email με το τιμολόγιο.</w:t>
      </w:r>
    </w:p>
    <w:p w14:paraId="4E3FC315" w14:textId="77777777" w:rsidR="00236BD9" w:rsidRPr="00236BD9" w:rsidRDefault="00236BD9" w:rsidP="00236BD9">
      <w:pPr>
        <w:numPr>
          <w:ilvl w:val="0"/>
          <w:numId w:val="10"/>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Το πιστοποιητικό της άδειας θα σας αποσταλεί μέσω email από τον ΠΔΣ αφού ελεγχθούν τα έγγραφά σας.</w:t>
      </w:r>
    </w:p>
    <w:p w14:paraId="7F2BDFE8"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i/>
          <w:iCs/>
          <w:color w:val="000000"/>
          <w:kern w:val="0"/>
          <w:sz w:val="36"/>
          <w:szCs w:val="36"/>
          <w:lang w:eastAsia="el-GR"/>
          <w14:ligatures w14:val="none"/>
        </w:rPr>
        <w:t> Παρακαλώ δείτε τον πρακτικό οδηγό </w:t>
      </w:r>
      <w:hyperlink r:id="rId9" w:history="1">
        <w:r w:rsidRPr="00236BD9">
          <w:rPr>
            <w:rFonts w:ascii="Open Sans" w:eastAsia="Times New Roman" w:hAnsi="Open Sans" w:cs="Open Sans"/>
            <w:b/>
            <w:bCs/>
            <w:i/>
            <w:iCs/>
            <w:color w:val="186194"/>
            <w:kern w:val="0"/>
            <w:sz w:val="36"/>
            <w:szCs w:val="36"/>
            <w:u w:val="single"/>
            <w:lang w:eastAsia="el-GR"/>
            <w14:ligatures w14:val="none"/>
          </w:rPr>
          <w:t>ΕΔΩ</w:t>
        </w:r>
      </w:hyperlink>
    </w:p>
    <w:p w14:paraId="5139BAF8"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*Δικηγόροι που ασκούν το επάγγελμα για </w:t>
      </w:r>
      <w:r w:rsidRPr="00236BD9">
        <w:rPr>
          <w:rFonts w:ascii="Open Sans" w:eastAsia="Times New Roman" w:hAnsi="Open Sans" w:cs="Open Sans"/>
          <w:b/>
          <w:bCs/>
          <w:color w:val="000000"/>
          <w:kern w:val="0"/>
          <w:sz w:val="28"/>
          <w:szCs w:val="28"/>
          <w:lang w:eastAsia="el-GR"/>
          <w14:ligatures w14:val="none"/>
        </w:rPr>
        <w:t>λιγότερο από</w:t>
      </w:r>
      <w:r w:rsidRPr="00236BD9">
        <w:rPr>
          <w:rFonts w:ascii="Open Sans" w:eastAsia="Times New Roman" w:hAnsi="Open Sans" w:cs="Open Sans"/>
          <w:color w:val="000000"/>
          <w:kern w:val="0"/>
          <w:sz w:val="28"/>
          <w:szCs w:val="28"/>
          <w:lang w:eastAsia="el-GR"/>
          <w14:ligatures w14:val="none"/>
        </w:rPr>
        <w:t> </w:t>
      </w:r>
      <w:r w:rsidRPr="00236BD9">
        <w:rPr>
          <w:rFonts w:ascii="Open Sans" w:eastAsia="Times New Roman" w:hAnsi="Open Sans" w:cs="Open Sans"/>
          <w:b/>
          <w:bCs/>
          <w:color w:val="000000"/>
          <w:kern w:val="0"/>
          <w:sz w:val="28"/>
          <w:szCs w:val="28"/>
          <w:lang w:eastAsia="el-GR"/>
          <w14:ligatures w14:val="none"/>
        </w:rPr>
        <w:t>10 χρόνια</w:t>
      </w:r>
      <w:r w:rsidRPr="00236BD9">
        <w:rPr>
          <w:rFonts w:ascii="Open Sans" w:eastAsia="Times New Roman" w:hAnsi="Open Sans" w:cs="Open Sans"/>
          <w:color w:val="000000"/>
          <w:kern w:val="0"/>
          <w:sz w:val="28"/>
          <w:szCs w:val="28"/>
          <w:lang w:eastAsia="el-GR"/>
          <w14:ligatures w14:val="none"/>
        </w:rPr>
        <w:t> θα πρέπει να καταβάλουν το ποσό των </w:t>
      </w:r>
      <w:r w:rsidRPr="00236BD9">
        <w:rPr>
          <w:rFonts w:ascii="Open Sans" w:eastAsia="Times New Roman" w:hAnsi="Open Sans" w:cs="Open Sans"/>
          <w:b/>
          <w:bCs/>
          <w:color w:val="000000"/>
          <w:kern w:val="0"/>
          <w:sz w:val="28"/>
          <w:szCs w:val="28"/>
          <w:lang w:eastAsia="el-GR"/>
          <w14:ligatures w14:val="none"/>
        </w:rPr>
        <w:t>€68</w:t>
      </w:r>
      <w:r w:rsidRPr="00236BD9">
        <w:rPr>
          <w:rFonts w:ascii="Open Sans" w:eastAsia="Times New Roman" w:hAnsi="Open Sans" w:cs="Open Sans"/>
          <w:color w:val="000000"/>
          <w:kern w:val="0"/>
          <w:sz w:val="28"/>
          <w:szCs w:val="28"/>
          <w:lang w:eastAsia="el-GR"/>
          <w14:ligatures w14:val="none"/>
        </w:rPr>
        <w:t> και δικηγόροι που ασκούν το επάγγελμα για </w:t>
      </w:r>
      <w:r w:rsidRPr="00236BD9">
        <w:rPr>
          <w:rFonts w:ascii="Open Sans" w:eastAsia="Times New Roman" w:hAnsi="Open Sans" w:cs="Open Sans"/>
          <w:b/>
          <w:bCs/>
          <w:color w:val="000000"/>
          <w:kern w:val="0"/>
          <w:sz w:val="28"/>
          <w:szCs w:val="28"/>
          <w:lang w:eastAsia="el-GR"/>
          <w14:ligatures w14:val="none"/>
        </w:rPr>
        <w:t>περισσότερο από 10 χρόνια</w:t>
      </w:r>
      <w:r w:rsidRPr="00236BD9">
        <w:rPr>
          <w:rFonts w:ascii="Open Sans" w:eastAsia="Times New Roman" w:hAnsi="Open Sans" w:cs="Open Sans"/>
          <w:color w:val="000000"/>
          <w:kern w:val="0"/>
          <w:sz w:val="28"/>
          <w:szCs w:val="28"/>
          <w:lang w:eastAsia="el-GR"/>
          <w14:ligatures w14:val="none"/>
        </w:rPr>
        <w:t> το ποσό των </w:t>
      </w:r>
      <w:r w:rsidRPr="00236BD9">
        <w:rPr>
          <w:rFonts w:ascii="Open Sans" w:eastAsia="Times New Roman" w:hAnsi="Open Sans" w:cs="Open Sans"/>
          <w:b/>
          <w:bCs/>
          <w:color w:val="000000"/>
          <w:kern w:val="0"/>
          <w:sz w:val="28"/>
          <w:szCs w:val="28"/>
          <w:lang w:eastAsia="el-GR"/>
          <w14:ligatures w14:val="none"/>
        </w:rPr>
        <w:t>€171</w:t>
      </w:r>
      <w:r w:rsidRPr="00236BD9">
        <w:rPr>
          <w:rFonts w:ascii="Open Sans" w:eastAsia="Times New Roman" w:hAnsi="Open Sans" w:cs="Open Sans"/>
          <w:color w:val="000000"/>
          <w:kern w:val="0"/>
          <w:sz w:val="28"/>
          <w:szCs w:val="28"/>
          <w:lang w:eastAsia="el-GR"/>
          <w14:ligatures w14:val="none"/>
        </w:rPr>
        <w:t>.</w:t>
      </w:r>
    </w:p>
    <w:p w14:paraId="2EC6A751"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Εγγραφή Νέων Δικηγόρων :</w:t>
      </w:r>
    </w:p>
    <w:p w14:paraId="160DA57F"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Οι εγγραφές </w:t>
      </w:r>
      <w:r w:rsidRPr="00236BD9">
        <w:rPr>
          <w:rFonts w:ascii="Open Sans" w:eastAsia="Times New Roman" w:hAnsi="Open Sans" w:cs="Open Sans"/>
          <w:b/>
          <w:bCs/>
          <w:color w:val="000000"/>
          <w:kern w:val="0"/>
          <w:sz w:val="28"/>
          <w:szCs w:val="28"/>
          <w:lang w:eastAsia="el-GR"/>
          <w14:ligatures w14:val="none"/>
        </w:rPr>
        <w:t>ΝΕΩΝ ΔΙΚΗΓΟΡΩΝ</w:t>
      </w:r>
      <w:r w:rsidRPr="00236BD9">
        <w:rPr>
          <w:rFonts w:ascii="Open Sans" w:eastAsia="Times New Roman" w:hAnsi="Open Sans" w:cs="Open Sans"/>
          <w:color w:val="000000"/>
          <w:kern w:val="0"/>
          <w:sz w:val="28"/>
          <w:szCs w:val="28"/>
          <w:lang w:eastAsia="el-GR"/>
          <w14:ligatures w14:val="none"/>
        </w:rPr>
        <w:t> απαιτείται να γίνονται με φυσική παρουσία στα γραφεία του Συλλόγου ή να αποστέλλονται όλα τα σχετικά έγγραφα </w:t>
      </w:r>
      <w:r w:rsidRPr="00236BD9">
        <w:rPr>
          <w:rFonts w:ascii="Open Sans" w:eastAsia="Times New Roman" w:hAnsi="Open Sans" w:cs="Open Sans"/>
          <w:b/>
          <w:bCs/>
          <w:color w:val="000000"/>
          <w:kern w:val="0"/>
          <w:sz w:val="28"/>
          <w:szCs w:val="28"/>
          <w:lang w:eastAsia="el-GR"/>
          <w14:ligatures w14:val="none"/>
        </w:rPr>
        <w:t xml:space="preserve">μέσω </w:t>
      </w:r>
      <w:proofErr w:type="spellStart"/>
      <w:r w:rsidRPr="00236BD9">
        <w:rPr>
          <w:rFonts w:ascii="Open Sans" w:eastAsia="Times New Roman" w:hAnsi="Open Sans" w:cs="Open Sans"/>
          <w:b/>
          <w:bCs/>
          <w:color w:val="000000"/>
          <w:kern w:val="0"/>
          <w:sz w:val="28"/>
          <w:szCs w:val="28"/>
          <w:lang w:eastAsia="el-GR"/>
          <w14:ligatures w14:val="none"/>
        </w:rPr>
        <w:t>courier</w:t>
      </w:r>
      <w:proofErr w:type="spellEnd"/>
      <w:r w:rsidRPr="00236BD9">
        <w:rPr>
          <w:rFonts w:ascii="Open Sans" w:eastAsia="Times New Roman" w:hAnsi="Open Sans" w:cs="Open Sans"/>
          <w:b/>
          <w:bCs/>
          <w:color w:val="000000"/>
          <w:kern w:val="0"/>
          <w:sz w:val="28"/>
          <w:szCs w:val="28"/>
          <w:lang w:eastAsia="el-GR"/>
          <w14:ligatures w14:val="none"/>
        </w:rPr>
        <w:t xml:space="preserve"> με παράδοση στην πόρτα του γραφείου.</w:t>
      </w:r>
    </w:p>
    <w:p w14:paraId="2492AF29"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*Παρακαλώ σημειώστε ότι οι δικηγόροι που έχουν εγγραφεί για </w:t>
      </w:r>
      <w:r w:rsidRPr="00236BD9">
        <w:rPr>
          <w:rFonts w:ascii="Open Sans" w:eastAsia="Times New Roman" w:hAnsi="Open Sans" w:cs="Open Sans"/>
          <w:b/>
          <w:bCs/>
          <w:color w:val="000000"/>
          <w:kern w:val="0"/>
          <w:sz w:val="28"/>
          <w:szCs w:val="28"/>
          <w:lang w:eastAsia="el-GR"/>
          <w14:ligatures w14:val="none"/>
        </w:rPr>
        <w:t>πρώτη φορά κατά τη διάρκεια του 2023 θα πρέπει να ανανεώσουν την άδειά τους και για το 2024</w:t>
      </w:r>
      <w:r w:rsidRPr="00236BD9">
        <w:rPr>
          <w:rFonts w:ascii="Open Sans" w:eastAsia="Times New Roman" w:hAnsi="Open Sans" w:cs="Open Sans"/>
          <w:color w:val="000000"/>
          <w:kern w:val="0"/>
          <w:sz w:val="28"/>
          <w:szCs w:val="28"/>
          <w:lang w:eastAsia="el-GR"/>
          <w14:ligatures w14:val="none"/>
        </w:rPr>
        <w:t> (π.χ. δικηγόρος ο οποίος έχει εγγραφεί για πρώτη φορά τον Δεκέμβριο του 2023 θα πρέπει και πάλι να ανανεώσει την άδειά του για το 2024 και να καταθέσει εκ νέου τα έγγραφά του).</w:t>
      </w:r>
    </w:p>
    <w:p w14:paraId="2A569050"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6"/>
          <w:szCs w:val="26"/>
          <w:lang w:eastAsia="el-GR"/>
          <w14:ligatures w14:val="none"/>
        </w:rPr>
        <w:t> </w:t>
      </w:r>
    </w:p>
    <w:p w14:paraId="55EB0D6D" w14:textId="77777777" w:rsidR="00236BD9" w:rsidRPr="00236BD9" w:rsidRDefault="00236BD9" w:rsidP="00236BD9">
      <w:pPr>
        <w:numPr>
          <w:ilvl w:val="0"/>
          <w:numId w:val="11"/>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ΓΕΝΙΚΗ ΥΠΟΧΡΕΩΣΗ ΣΥΝΕΧΙΖΟΜΕΝΗΣ ΕΠΑΓΓΕΛΜΑΤΙΚΗΣ ΕΚΠΑΙΔΕΥΣΗΣ ΔΙΚΗΓΟΡΩΝ</w:t>
      </w:r>
    </w:p>
    <w:p w14:paraId="356EE990" w14:textId="77777777" w:rsidR="00236BD9" w:rsidRPr="00236BD9" w:rsidRDefault="00236BD9" w:rsidP="00236BD9">
      <w:pPr>
        <w:numPr>
          <w:ilvl w:val="0"/>
          <w:numId w:val="12"/>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 xml:space="preserve">Απαραίτητη προϋπόθεση για την ανανέωση της άδειας ασκήσεως επαγγέλματος για το έτος 2024 είναι η συμπλήρωση </w:t>
      </w:r>
      <w:r w:rsidRPr="00236BD9">
        <w:rPr>
          <w:rFonts w:ascii="Open Sans" w:eastAsia="Times New Roman" w:hAnsi="Open Sans" w:cs="Open Sans"/>
          <w:color w:val="000000"/>
          <w:kern w:val="0"/>
          <w:sz w:val="28"/>
          <w:szCs w:val="28"/>
          <w:lang w:eastAsia="el-GR"/>
          <w14:ligatures w14:val="none"/>
        </w:rPr>
        <w:lastRenderedPageBreak/>
        <w:t>των μονάδων </w:t>
      </w:r>
      <w:r w:rsidRPr="00236BD9">
        <w:rPr>
          <w:rFonts w:ascii="Open Sans" w:eastAsia="Times New Roman" w:hAnsi="Open Sans" w:cs="Open Sans"/>
          <w:b/>
          <w:bCs/>
          <w:color w:val="000000"/>
          <w:kern w:val="0"/>
          <w:sz w:val="28"/>
          <w:szCs w:val="28"/>
          <w:lang w:eastAsia="el-GR"/>
          <w14:ligatures w14:val="none"/>
        </w:rPr>
        <w:t>12 μονάδων (4 πιστοποιημένες και 8 μη πιστοποιημένες).</w:t>
      </w:r>
    </w:p>
    <w:p w14:paraId="7B03006B" w14:textId="77777777" w:rsidR="00236BD9" w:rsidRPr="00236BD9" w:rsidRDefault="00236BD9" w:rsidP="00236BD9">
      <w:pPr>
        <w:numPr>
          <w:ilvl w:val="0"/>
          <w:numId w:val="13"/>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Όσοι δικηγόροι είναι εγγεγραμμένοι στον ΠΔΣ και ασκούν το επάγγελμα σε άλλο κράτος - μέλος της ΕΕ, είναι υποχρεωμένοι να συμμορφώνονται με τον Κανονισμό και να ακολουθούν τους κανόνες και τις οδηγίες που ισχύουν για τους δικηγόρους που ασκούν το επάγγελμα στην Κύπρο.</w:t>
      </w:r>
    </w:p>
    <w:p w14:paraId="3D33F12C" w14:textId="77777777" w:rsidR="00236BD9" w:rsidRPr="00236BD9" w:rsidRDefault="00236BD9" w:rsidP="00236BD9">
      <w:pPr>
        <w:numPr>
          <w:ilvl w:val="0"/>
          <w:numId w:val="13"/>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Εξαιρούνται από την υποχρέωση για συμπλήρωση των απαιτούμενων μονάδων:</w:t>
      </w:r>
    </w:p>
    <w:p w14:paraId="0CB7F8D5" w14:textId="77777777" w:rsidR="00236BD9" w:rsidRPr="00236BD9" w:rsidRDefault="00236BD9" w:rsidP="00236BD9">
      <w:pPr>
        <w:numPr>
          <w:ilvl w:val="0"/>
          <w:numId w:val="14"/>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Όσοι </w:t>
      </w:r>
      <w:r w:rsidRPr="00236BD9">
        <w:rPr>
          <w:rFonts w:ascii="Open Sans" w:eastAsia="Times New Roman" w:hAnsi="Open Sans" w:cs="Open Sans"/>
          <w:b/>
          <w:bCs/>
          <w:color w:val="000000"/>
          <w:kern w:val="0"/>
          <w:sz w:val="28"/>
          <w:szCs w:val="28"/>
          <w:lang w:eastAsia="el-GR"/>
          <w14:ligatures w14:val="none"/>
        </w:rPr>
        <w:t>έχουν συμπληρώσει το 60</w:t>
      </w:r>
      <w:r w:rsidRPr="00236BD9">
        <w:rPr>
          <w:rFonts w:ascii="Open Sans" w:eastAsia="Times New Roman" w:hAnsi="Open Sans" w:cs="Open Sans"/>
          <w:b/>
          <w:bCs/>
          <w:color w:val="000000"/>
          <w:kern w:val="0"/>
          <w:sz w:val="28"/>
          <w:szCs w:val="28"/>
          <w:vertAlign w:val="superscript"/>
          <w:lang w:eastAsia="el-GR"/>
          <w14:ligatures w14:val="none"/>
        </w:rPr>
        <w:t>ό</w:t>
      </w:r>
      <w:r w:rsidRPr="00236BD9">
        <w:rPr>
          <w:rFonts w:ascii="Open Sans" w:eastAsia="Times New Roman" w:hAnsi="Open Sans" w:cs="Open Sans"/>
          <w:b/>
          <w:bCs/>
          <w:color w:val="000000"/>
          <w:kern w:val="0"/>
          <w:sz w:val="28"/>
          <w:szCs w:val="28"/>
          <w:lang w:eastAsia="el-GR"/>
          <w14:ligatures w14:val="none"/>
        </w:rPr>
        <w:t> έτος ηλικίας τους και έχουν συμπληρώσει 30 χρόνια άσκησης επαγγέλματος</w:t>
      </w:r>
      <w:r w:rsidRPr="00236BD9">
        <w:rPr>
          <w:rFonts w:ascii="Open Sans" w:eastAsia="Times New Roman" w:hAnsi="Open Sans" w:cs="Open Sans"/>
          <w:color w:val="000000"/>
          <w:kern w:val="0"/>
          <w:sz w:val="28"/>
          <w:szCs w:val="28"/>
          <w:lang w:eastAsia="el-GR"/>
          <w14:ligatures w14:val="none"/>
        </w:rPr>
        <w:t>. Απαραίτητη είναι η προσκόμιση σχετικής βεβαίωσης που να αποδεικνύει τα χρόνια άσκησης επαγγέλματος από το Ανώτατο Δικαστήριο.</w:t>
      </w:r>
    </w:p>
    <w:p w14:paraId="08D1C0AD" w14:textId="77777777" w:rsidR="00236BD9" w:rsidRPr="00236BD9" w:rsidRDefault="00236BD9" w:rsidP="00236BD9">
      <w:pPr>
        <w:numPr>
          <w:ilvl w:val="0"/>
          <w:numId w:val="14"/>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Διδάσκοντες Νομικής σε πανεπιστήμια αναγνωρισμένα από το ΚΥΣΑΤΣ και το Νομικό Συμβούλιο με προσκόμιση βεβαίωσης από το πανεπιστήμιο</w:t>
      </w:r>
    </w:p>
    <w:p w14:paraId="71D95049" w14:textId="77777777" w:rsidR="00236BD9" w:rsidRPr="00236BD9" w:rsidRDefault="00236BD9" w:rsidP="00236BD9">
      <w:pPr>
        <w:numPr>
          <w:ilvl w:val="0"/>
          <w:numId w:val="14"/>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Δικηγόροι που κάνουν μεταπτυχιακό ή διδακτορικό συναφές με νομικά θέματα με </w:t>
      </w:r>
      <w:r w:rsidRPr="00236BD9">
        <w:rPr>
          <w:rFonts w:ascii="Open Sans" w:eastAsia="Times New Roman" w:hAnsi="Open Sans" w:cs="Open Sans"/>
          <w:color w:val="000000"/>
          <w:kern w:val="0"/>
          <w:sz w:val="28"/>
          <w:szCs w:val="28"/>
          <w:lang w:eastAsia="el-GR"/>
          <w14:ligatures w14:val="none"/>
        </w:rPr>
        <w:t>προσκόμιση βεβαίωσης από το πανεπιστήμιο</w:t>
      </w:r>
    </w:p>
    <w:p w14:paraId="38E9FD80" w14:textId="77777777" w:rsidR="00236BD9" w:rsidRPr="00236BD9" w:rsidRDefault="00236BD9" w:rsidP="00236BD9">
      <w:pPr>
        <w:numPr>
          <w:ilvl w:val="0"/>
          <w:numId w:val="14"/>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Οι νέοι δικηγόροι που έχουν κάνει την πρώτη τους εγγραφή. Οι νέοι δικηγόροι δεν χρειάζεται να συμπληρώσουν το έντυπο.</w:t>
      </w:r>
    </w:p>
    <w:p w14:paraId="03AEF072" w14:textId="77777777" w:rsidR="00236BD9" w:rsidRPr="00236BD9" w:rsidRDefault="00236BD9" w:rsidP="00236BD9">
      <w:pPr>
        <w:numPr>
          <w:ilvl w:val="0"/>
          <w:numId w:val="14"/>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Μερική ή/και ολική εξαίρεση, ανάλογα με την περίπτωση για λόγους ασθενείας ή άδεια μητρότητας. Απαραίτητη είναι η προσκόμιση σχετικών βεβαιώσεων από γιατρό ή/και αρμόδιους φορείς.</w:t>
      </w:r>
    </w:p>
    <w:p w14:paraId="694AE9D4" w14:textId="77777777" w:rsidR="00236BD9" w:rsidRPr="00236BD9" w:rsidRDefault="00236BD9" w:rsidP="00236BD9">
      <w:pPr>
        <w:numPr>
          <w:ilvl w:val="0"/>
          <w:numId w:val="14"/>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Για οποιοδήποτε άλλο λόγο, πέραν των πιο πάνω, ο οποίος θέλετε να αναφερθεί προς αξιολόγηση του αιτήματός σας, παρακαλούμε όπως συμπληρώσετε το έντυπο και παραθέσετε σχετικές λεπτομέρειες και επεξηγήσεις και σχετικές βεβαιώσεις.</w:t>
      </w:r>
    </w:p>
    <w:p w14:paraId="79F94E7E"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Για το έντυπο πατήστε </w:t>
      </w:r>
      <w:hyperlink r:id="rId10" w:history="1">
        <w:r w:rsidRPr="00236BD9">
          <w:rPr>
            <w:rFonts w:ascii="Open Sans" w:eastAsia="Times New Roman" w:hAnsi="Open Sans" w:cs="Open Sans"/>
            <w:color w:val="186194"/>
            <w:kern w:val="0"/>
            <w:sz w:val="28"/>
            <w:szCs w:val="28"/>
            <w:u w:val="single"/>
            <w:lang w:eastAsia="el-GR"/>
            <w14:ligatures w14:val="none"/>
          </w:rPr>
          <w:t>ΕΔΩ</w:t>
        </w:r>
      </w:hyperlink>
    </w:p>
    <w:p w14:paraId="6C4527DD"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6"/>
          <w:szCs w:val="26"/>
          <w:lang w:eastAsia="el-GR"/>
          <w14:ligatures w14:val="none"/>
        </w:rPr>
        <w:lastRenderedPageBreak/>
        <w:t> </w:t>
      </w:r>
    </w:p>
    <w:p w14:paraId="34173F4C"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6"/>
          <w:szCs w:val="26"/>
          <w:lang w:eastAsia="el-GR"/>
          <w14:ligatures w14:val="none"/>
        </w:rPr>
        <w:t> </w:t>
      </w:r>
    </w:p>
    <w:p w14:paraId="7AE423BE"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shd w:val="clear" w:color="auto" w:fill="00FF00"/>
          <w:lang w:eastAsia="el-GR"/>
          <w14:ligatures w14:val="none"/>
        </w:rPr>
        <w:t>ΑΝΑΝΕΩΣΗ ΑΔΕΙΑΣ ΔΙΚΗΓΟΡΟΥ ΠΟΥ ΕΠΑΝΕΝΤΑΣΣΕΤΕ ΣΤΟ ΜΗΤΡΩΟ ΔΙΚΗΓΟΡΩΝ ΠΟΥ ΑΣΚΟΥΝ ΤΟ ΕΠΑΓΓΕΛΜΑ</w:t>
      </w:r>
    </w:p>
    <w:p w14:paraId="1D3C27C3"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 </w:t>
      </w:r>
    </w:p>
    <w:p w14:paraId="27CE2182" w14:textId="77777777" w:rsidR="00236BD9" w:rsidRPr="00236BD9" w:rsidRDefault="00236BD9" w:rsidP="00236BD9">
      <w:pPr>
        <w:numPr>
          <w:ilvl w:val="0"/>
          <w:numId w:val="15"/>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Για σκοπούς ανανέωσης της άδειας εξασκήσεως επαγγέλματος </w:t>
      </w:r>
      <w:r w:rsidRPr="00236BD9">
        <w:rPr>
          <w:rFonts w:ascii="Open Sans" w:eastAsia="Times New Roman" w:hAnsi="Open Sans" w:cs="Open Sans"/>
          <w:b/>
          <w:bCs/>
          <w:color w:val="000000"/>
          <w:kern w:val="0"/>
          <w:sz w:val="28"/>
          <w:szCs w:val="28"/>
          <w:lang w:eastAsia="el-GR"/>
          <w14:ligatures w14:val="none"/>
        </w:rPr>
        <w:t xml:space="preserve">έπειτα από περίοδο μη ανανέωσης, άρα επανένταξη στο μητρώο δικηγόρων που ασκούν το επάγγελμα, σύμφωνα με την τροποποίηση του περί Δικηγόρων Νόμου </w:t>
      </w:r>
      <w:proofErr w:type="spellStart"/>
      <w:r w:rsidRPr="00236BD9">
        <w:rPr>
          <w:rFonts w:ascii="Open Sans" w:eastAsia="Times New Roman" w:hAnsi="Open Sans" w:cs="Open Sans"/>
          <w:b/>
          <w:bCs/>
          <w:color w:val="000000"/>
          <w:kern w:val="0"/>
          <w:sz w:val="28"/>
          <w:szCs w:val="28"/>
          <w:lang w:eastAsia="el-GR"/>
          <w14:ligatures w14:val="none"/>
        </w:rPr>
        <w:t>Κεφ</w:t>
      </w:r>
      <w:proofErr w:type="spellEnd"/>
      <w:r w:rsidRPr="00236BD9">
        <w:rPr>
          <w:rFonts w:ascii="Open Sans" w:eastAsia="Times New Roman" w:hAnsi="Open Sans" w:cs="Open Sans"/>
          <w:b/>
          <w:bCs/>
          <w:color w:val="000000"/>
          <w:kern w:val="0"/>
          <w:sz w:val="28"/>
          <w:szCs w:val="28"/>
          <w:lang w:eastAsia="el-GR"/>
          <w14:ligatures w14:val="none"/>
        </w:rPr>
        <w:t xml:space="preserve"> 2 [Ν99(I)/2023] </w:t>
      </w:r>
      <w:r w:rsidRPr="00236BD9">
        <w:rPr>
          <w:rFonts w:ascii="Open Sans" w:eastAsia="Times New Roman" w:hAnsi="Open Sans" w:cs="Open Sans"/>
          <w:color w:val="000000"/>
          <w:kern w:val="0"/>
          <w:sz w:val="28"/>
          <w:szCs w:val="28"/>
          <w:lang w:eastAsia="el-GR"/>
          <w14:ligatures w14:val="none"/>
        </w:rPr>
        <w:t>παρακαλούμε όπως πρώτα επικοινωνήσετε με τον Παγκύπριο Δικηγορικό Σύλλογο</w:t>
      </w:r>
    </w:p>
    <w:p w14:paraId="29E83E83"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shd w:val="clear" w:color="auto" w:fill="FF00FF"/>
          <w:lang w:eastAsia="el-GR"/>
          <w14:ligatures w14:val="none"/>
        </w:rPr>
        <w:t>Δικηγορική Ταυτότητα:</w:t>
      </w:r>
    </w:p>
    <w:p w14:paraId="4DB2E99A"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Να σημειωθεί ότι πατώντας στην επιλογή </w:t>
      </w:r>
      <w:r w:rsidRPr="00236BD9">
        <w:rPr>
          <w:rFonts w:ascii="Open Sans" w:eastAsia="Times New Roman" w:hAnsi="Open Sans" w:cs="Open Sans"/>
          <w:b/>
          <w:bCs/>
          <w:color w:val="000000"/>
          <w:kern w:val="0"/>
          <w:sz w:val="28"/>
          <w:szCs w:val="28"/>
          <w:lang w:eastAsia="el-GR"/>
          <w14:ligatures w14:val="none"/>
        </w:rPr>
        <w:t>«Πληρωμή Δικηγορικής Ταυτότητας»</w:t>
      </w:r>
      <w:r w:rsidRPr="00236BD9">
        <w:rPr>
          <w:rFonts w:ascii="Open Sans" w:eastAsia="Times New Roman" w:hAnsi="Open Sans" w:cs="Open Sans"/>
          <w:color w:val="000000"/>
          <w:kern w:val="0"/>
          <w:sz w:val="28"/>
          <w:szCs w:val="28"/>
          <w:lang w:eastAsia="el-GR"/>
          <w14:ligatures w14:val="none"/>
        </w:rPr>
        <w:t> μπορεί να γίνει πληρωμή για όλους τους δικηγόρους που ανήκουν στο ίδιο γραφείο, χωρίς να πρέπει να γίνει σύνδεση από τον λογαριασμό του κάθε δικηγόρου ξεχωριστά.</w:t>
      </w:r>
    </w:p>
    <w:p w14:paraId="63B893C2"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Για παράδειγμα, σε περίπτωση που επιθυμείτε να προβείτε σε πληρωμή για πέραν του ενός δικηγόρου, μπορείτε να το πράξετε από τον προσωπικό σας λογαριασμό, αλλά θα πρέπει να επαναλάβετε τη διαδικασία για τον καθένα ξεχωριστά.</w:t>
      </w:r>
    </w:p>
    <w:p w14:paraId="3B095903" w14:textId="77777777" w:rsidR="00236BD9" w:rsidRPr="00236BD9" w:rsidRDefault="00236BD9" w:rsidP="00236BD9">
      <w:pPr>
        <w:numPr>
          <w:ilvl w:val="0"/>
          <w:numId w:val="16"/>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Απαραίτητη προϋπόθεση είναι η ανανέωση της ετήσιας άδειας καθώς και η προσθήκη φωτογραφίας σας σε περίπτωση που δεν υπάρχει στο σύστημα.</w:t>
      </w:r>
    </w:p>
    <w:p w14:paraId="70A89244" w14:textId="77777777" w:rsidR="00236BD9" w:rsidRPr="00236BD9" w:rsidRDefault="00236BD9" w:rsidP="00236BD9">
      <w:pPr>
        <w:numPr>
          <w:ilvl w:val="0"/>
          <w:numId w:val="16"/>
        </w:num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Η φωτογραφία θα πρέπει να καταχωρισθεί στις βασικές πληροφορίες δικηγόρου στον προσωπικό σας λογαριασμό.</w:t>
      </w:r>
    </w:p>
    <w:p w14:paraId="0E00342A"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ΣΗΜΕΙΩΣΗ:</w:t>
      </w:r>
    </w:p>
    <w:p w14:paraId="38DDF3AB"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b/>
          <w:bCs/>
          <w:color w:val="000000"/>
          <w:kern w:val="0"/>
          <w:sz w:val="28"/>
          <w:szCs w:val="28"/>
          <w:lang w:eastAsia="el-GR"/>
          <w14:ligatures w14:val="none"/>
        </w:rPr>
        <w:t>Δικηγόροι οι οποίοι δεν θα ανανεώσουν την άδειά τους μέχρι την 31</w:t>
      </w:r>
      <w:r w:rsidRPr="00236BD9">
        <w:rPr>
          <w:rFonts w:ascii="Open Sans" w:eastAsia="Times New Roman" w:hAnsi="Open Sans" w:cs="Open Sans"/>
          <w:b/>
          <w:bCs/>
          <w:color w:val="000000"/>
          <w:kern w:val="0"/>
          <w:sz w:val="28"/>
          <w:szCs w:val="28"/>
          <w:vertAlign w:val="superscript"/>
          <w:lang w:eastAsia="el-GR"/>
          <w14:ligatures w14:val="none"/>
        </w:rPr>
        <w:t>η</w:t>
      </w:r>
      <w:r w:rsidRPr="00236BD9">
        <w:rPr>
          <w:rFonts w:ascii="Open Sans" w:eastAsia="Times New Roman" w:hAnsi="Open Sans" w:cs="Open Sans"/>
          <w:b/>
          <w:bCs/>
          <w:color w:val="000000"/>
          <w:kern w:val="0"/>
          <w:sz w:val="28"/>
          <w:szCs w:val="28"/>
          <w:lang w:eastAsia="el-GR"/>
          <w14:ligatures w14:val="none"/>
        </w:rPr>
        <w:t xml:space="preserve"> Μαρτίου 2024 τότε θα πρέπει σύμφωνα με τον Νόμο </w:t>
      </w:r>
      <w:r w:rsidRPr="00236BD9">
        <w:rPr>
          <w:rFonts w:ascii="Open Sans" w:eastAsia="Times New Roman" w:hAnsi="Open Sans" w:cs="Open Sans"/>
          <w:b/>
          <w:bCs/>
          <w:color w:val="000000"/>
          <w:kern w:val="0"/>
          <w:sz w:val="28"/>
          <w:szCs w:val="28"/>
          <w:lang w:eastAsia="el-GR"/>
          <w14:ligatures w14:val="none"/>
        </w:rPr>
        <w:lastRenderedPageBreak/>
        <w:t>(Kεφ.2) να καταβάλουν το διπλάσιο ποσό για την ανανέωση της άδειά τους.</w:t>
      </w:r>
    </w:p>
    <w:p w14:paraId="35D9BABE"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Για περαιτέρω διευκρινίσεις και πληροφορίες επικοινωνήστε στο</w:t>
      </w:r>
    </w:p>
    <w:p w14:paraId="7CDDD9C5"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proofErr w:type="spellStart"/>
      <w:r w:rsidRPr="00236BD9">
        <w:rPr>
          <w:rFonts w:ascii="Open Sans" w:eastAsia="Times New Roman" w:hAnsi="Open Sans" w:cs="Open Sans"/>
          <w:color w:val="000000"/>
          <w:kern w:val="0"/>
          <w:sz w:val="28"/>
          <w:szCs w:val="28"/>
          <w:lang w:eastAsia="el-GR"/>
          <w14:ligatures w14:val="none"/>
        </w:rPr>
        <w:t>Τηλ</w:t>
      </w:r>
      <w:proofErr w:type="spellEnd"/>
      <w:r w:rsidRPr="00236BD9">
        <w:rPr>
          <w:rFonts w:ascii="Open Sans" w:eastAsia="Times New Roman" w:hAnsi="Open Sans" w:cs="Open Sans"/>
          <w:color w:val="000000"/>
          <w:kern w:val="0"/>
          <w:sz w:val="28"/>
          <w:szCs w:val="28"/>
          <w:lang w:eastAsia="el-GR"/>
          <w14:ligatures w14:val="none"/>
        </w:rPr>
        <w:t>. 22873300 ή στο e-</w:t>
      </w:r>
      <w:proofErr w:type="spellStart"/>
      <w:r w:rsidRPr="00236BD9">
        <w:rPr>
          <w:rFonts w:ascii="Open Sans" w:eastAsia="Times New Roman" w:hAnsi="Open Sans" w:cs="Open Sans"/>
          <w:color w:val="000000"/>
          <w:kern w:val="0"/>
          <w:sz w:val="28"/>
          <w:szCs w:val="28"/>
          <w:lang w:eastAsia="el-GR"/>
          <w14:ligatures w14:val="none"/>
        </w:rPr>
        <w:t>mail</w:t>
      </w:r>
      <w:proofErr w:type="spellEnd"/>
      <w:r w:rsidRPr="00236BD9">
        <w:rPr>
          <w:rFonts w:ascii="Open Sans" w:eastAsia="Times New Roman" w:hAnsi="Open Sans" w:cs="Open Sans"/>
          <w:color w:val="000000"/>
          <w:kern w:val="0"/>
          <w:sz w:val="28"/>
          <w:szCs w:val="28"/>
          <w:lang w:eastAsia="el-GR"/>
          <w14:ligatures w14:val="none"/>
        </w:rPr>
        <w:t> </w:t>
      </w:r>
      <w:hyperlink r:id="rId11" w:history="1">
        <w:r w:rsidRPr="00236BD9">
          <w:rPr>
            <w:rFonts w:ascii="Open Sans" w:eastAsia="Times New Roman" w:hAnsi="Open Sans" w:cs="Open Sans"/>
            <w:color w:val="186194"/>
            <w:kern w:val="0"/>
            <w:sz w:val="28"/>
            <w:szCs w:val="28"/>
            <w:u w:val="single"/>
            <w:lang w:eastAsia="el-GR"/>
            <w14:ligatures w14:val="none"/>
          </w:rPr>
          <w:t>info@cba.org.cy</w:t>
        </w:r>
      </w:hyperlink>
    </w:p>
    <w:p w14:paraId="65F85718"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και για το Ταμείο Συντάξεως Δικηγόρων στο 22873310 ή στο </w:t>
      </w:r>
      <w:hyperlink r:id="rId12" w:history="1">
        <w:r w:rsidRPr="00236BD9">
          <w:rPr>
            <w:rFonts w:ascii="Open Sans" w:eastAsia="Times New Roman" w:hAnsi="Open Sans" w:cs="Open Sans"/>
            <w:color w:val="186194"/>
            <w:kern w:val="0"/>
            <w:sz w:val="28"/>
            <w:szCs w:val="28"/>
            <w:u w:val="single"/>
            <w:lang w:eastAsia="el-GR"/>
            <w14:ligatures w14:val="none"/>
          </w:rPr>
          <w:t>info@apf.com.cy</w:t>
        </w:r>
      </w:hyperlink>
    </w:p>
    <w:p w14:paraId="03322FBB" w14:textId="77777777" w:rsidR="00236BD9" w:rsidRPr="00236BD9" w:rsidRDefault="00236BD9" w:rsidP="00236BD9">
      <w:pPr>
        <w:spacing w:before="100" w:beforeAutospacing="1" w:after="100" w:afterAutospacing="1" w:line="240" w:lineRule="auto"/>
        <w:rPr>
          <w:rFonts w:ascii="Open Sans" w:eastAsia="Times New Roman" w:hAnsi="Open Sans" w:cs="Open Sans"/>
          <w:color w:val="000000"/>
          <w:kern w:val="0"/>
          <w:sz w:val="26"/>
          <w:szCs w:val="26"/>
          <w:lang w:eastAsia="el-GR"/>
          <w14:ligatures w14:val="none"/>
        </w:rPr>
      </w:pPr>
      <w:r w:rsidRPr="00236BD9">
        <w:rPr>
          <w:rFonts w:ascii="Open Sans" w:eastAsia="Times New Roman" w:hAnsi="Open Sans" w:cs="Open Sans"/>
          <w:color w:val="000000"/>
          <w:kern w:val="0"/>
          <w:sz w:val="28"/>
          <w:szCs w:val="28"/>
          <w:lang w:eastAsia="el-GR"/>
          <w14:ligatures w14:val="none"/>
        </w:rPr>
        <w:t>ΓΡΑΦΕΙΟ ΠΑΓΚΥΠΡΙΟΥ ΔΙΚΗΓΟΡΙΚΟΥ ΣΥΛΛΟΓΟΥ</w:t>
      </w:r>
    </w:p>
    <w:p w14:paraId="400C953D" w14:textId="77777777" w:rsidR="00814C50" w:rsidRDefault="00814C50"/>
    <w:sectPr w:rsidR="00814C50" w:rsidSect="00BF6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49B"/>
    <w:multiLevelType w:val="multilevel"/>
    <w:tmpl w:val="6D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047F8"/>
    <w:multiLevelType w:val="multilevel"/>
    <w:tmpl w:val="7D02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21449"/>
    <w:multiLevelType w:val="multilevel"/>
    <w:tmpl w:val="E5DC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44C93"/>
    <w:multiLevelType w:val="multilevel"/>
    <w:tmpl w:val="E61C6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C1A20"/>
    <w:multiLevelType w:val="multilevel"/>
    <w:tmpl w:val="0412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9657B"/>
    <w:multiLevelType w:val="multilevel"/>
    <w:tmpl w:val="EC6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D763D"/>
    <w:multiLevelType w:val="multilevel"/>
    <w:tmpl w:val="914CA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6269F"/>
    <w:multiLevelType w:val="multilevel"/>
    <w:tmpl w:val="DD14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02362"/>
    <w:multiLevelType w:val="multilevel"/>
    <w:tmpl w:val="299A5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2B7155"/>
    <w:multiLevelType w:val="multilevel"/>
    <w:tmpl w:val="59266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74050"/>
    <w:multiLevelType w:val="multilevel"/>
    <w:tmpl w:val="DF84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A82B0E"/>
    <w:multiLevelType w:val="multilevel"/>
    <w:tmpl w:val="07B89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EB2A4B"/>
    <w:multiLevelType w:val="multilevel"/>
    <w:tmpl w:val="5324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F4B4F"/>
    <w:multiLevelType w:val="multilevel"/>
    <w:tmpl w:val="9B4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B2FA5"/>
    <w:multiLevelType w:val="multilevel"/>
    <w:tmpl w:val="2B4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81A83"/>
    <w:multiLevelType w:val="multilevel"/>
    <w:tmpl w:val="AF14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91931">
    <w:abstractNumId w:val="7"/>
  </w:num>
  <w:num w:numId="2" w16cid:durableId="1988237758">
    <w:abstractNumId w:val="10"/>
  </w:num>
  <w:num w:numId="3" w16cid:durableId="78983731">
    <w:abstractNumId w:val="9"/>
  </w:num>
  <w:num w:numId="4" w16cid:durableId="1921597368">
    <w:abstractNumId w:val="3"/>
  </w:num>
  <w:num w:numId="5" w16cid:durableId="1765374322">
    <w:abstractNumId w:val="8"/>
  </w:num>
  <w:num w:numId="6" w16cid:durableId="1731928593">
    <w:abstractNumId w:val="11"/>
  </w:num>
  <w:num w:numId="7" w16cid:durableId="496388936">
    <w:abstractNumId w:val="4"/>
  </w:num>
  <w:num w:numId="8" w16cid:durableId="1330403606">
    <w:abstractNumId w:val="12"/>
  </w:num>
  <w:num w:numId="9" w16cid:durableId="2055810239">
    <w:abstractNumId w:val="15"/>
  </w:num>
  <w:num w:numId="10" w16cid:durableId="983117640">
    <w:abstractNumId w:val="13"/>
  </w:num>
  <w:num w:numId="11" w16cid:durableId="1000158535">
    <w:abstractNumId w:val="6"/>
  </w:num>
  <w:num w:numId="12" w16cid:durableId="282619800">
    <w:abstractNumId w:val="5"/>
  </w:num>
  <w:num w:numId="13" w16cid:durableId="702827348">
    <w:abstractNumId w:val="14"/>
  </w:num>
  <w:num w:numId="14" w16cid:durableId="1450127626">
    <w:abstractNumId w:val="2"/>
  </w:num>
  <w:num w:numId="15" w16cid:durableId="1952475026">
    <w:abstractNumId w:val="1"/>
  </w:num>
  <w:num w:numId="16" w16cid:durableId="1579703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D9"/>
    <w:rsid w:val="00236BD9"/>
    <w:rsid w:val="00814C50"/>
    <w:rsid w:val="00BF60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ED3D"/>
  <w15:chartTrackingRefBased/>
  <w15:docId w15:val="{CC6A8807-9652-4F9A-AC45-954651ED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prusbar.org/CypriotAdvocateMembers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yprusbarassociation.org/" TargetMode="External"/><Relationship Id="rId12" Type="http://schemas.openxmlformats.org/officeDocument/2006/relationships/hyperlink" Target="mailto:info@apf.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prusbarassociation.org/index.php/el/for-lawyers/licence-for-registeredpractising-advocates/documents" TargetMode="External"/><Relationship Id="rId11" Type="http://schemas.openxmlformats.org/officeDocument/2006/relationships/hyperlink" Target="mailto:info@cba.org.cy" TargetMode="External"/><Relationship Id="rId5" Type="http://schemas.openxmlformats.org/officeDocument/2006/relationships/hyperlink" Target="mailto:info@email.cba.org.cy" TargetMode="External"/><Relationship Id="rId10" Type="http://schemas.openxmlformats.org/officeDocument/2006/relationships/hyperlink" Target="https://www.cyprusbarassociation.org/files/ANNOUNCEMENTS/2023/entipo_SEE2new_5.docx" TargetMode="External"/><Relationship Id="rId4" Type="http://schemas.openxmlformats.org/officeDocument/2006/relationships/webSettings" Target="webSettings.xml"/><Relationship Id="rId9" Type="http://schemas.openxmlformats.org/officeDocument/2006/relationships/hyperlink" Target="https://www.cyprusbarassociation.org/images/%CE%91%CE%9D%CE%91%CE%9A%CE%9F%CE%99%CE%9D%CE%A9%CE%A3%CE%95%CE%99%CE%A3/%CE%91%CE%94%CE%95%CE%99%CE%95%CE%A3_%CE%94%CE%99%CE%9A%CE%97%CE%93%CE%9F%CE%A1%CE%A9%CE%9D/ANNUAL_LICENSE-_20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1328</Words>
  <Characters>7177</Characters>
  <Application>Microsoft Office Word</Application>
  <DocSecurity>0</DocSecurity>
  <Lines>59</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Pavlou</dc:creator>
  <cp:keywords/>
  <dc:description/>
  <cp:lastModifiedBy>Pavlina Pavlou</cp:lastModifiedBy>
  <cp:revision>1</cp:revision>
  <dcterms:created xsi:type="dcterms:W3CDTF">2024-01-08T10:10:00Z</dcterms:created>
  <dcterms:modified xsi:type="dcterms:W3CDTF">2024-01-08T10:11:00Z</dcterms:modified>
</cp:coreProperties>
</file>